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861" w:rsidRPr="0097296F" w:rsidRDefault="00EB53BD" w:rsidP="0097296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Сравнительная </w:t>
      </w:r>
      <w:r w:rsidR="009A7700">
        <w:rPr>
          <w:rFonts w:ascii="Times New Roman" w:hAnsi="Times New Roman" w:cs="Times New Roman"/>
          <w:b/>
          <w:sz w:val="24"/>
          <w:szCs w:val="24"/>
          <w:lang w:val="ru-RU"/>
        </w:rPr>
        <w:t>таблица</w:t>
      </w:r>
      <w:r w:rsidR="000C1ED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bookmarkStart w:id="0" w:name="_GoBack"/>
      <w:bookmarkEnd w:id="0"/>
      <w:r w:rsidR="00B03228" w:rsidRPr="00B03228">
        <w:rPr>
          <w:rFonts w:ascii="Times New Roman" w:hAnsi="Times New Roman" w:cs="Times New Roman"/>
          <w:b/>
          <w:sz w:val="24"/>
          <w:szCs w:val="24"/>
          <w:lang w:val="ru-RU"/>
        </w:rPr>
        <w:t>к проекту постановления Прави</w:t>
      </w:r>
      <w:r w:rsidR="009729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тельства Кыргызской Республики </w:t>
      </w:r>
      <w:r w:rsidR="00B03228" w:rsidRPr="00B03228">
        <w:rPr>
          <w:rFonts w:ascii="Times New Roman" w:hAnsi="Times New Roman" w:cs="Times New Roman"/>
          <w:b/>
          <w:sz w:val="24"/>
          <w:szCs w:val="24"/>
          <w:lang w:val="ru-RU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456"/>
        <w:gridCol w:w="2117"/>
        <w:gridCol w:w="4412"/>
        <w:gridCol w:w="456"/>
        <w:gridCol w:w="2095"/>
        <w:gridCol w:w="5881"/>
      </w:tblGrid>
      <w:tr w:rsidR="004E36C4" w:rsidRPr="00411861" w:rsidTr="00411861">
        <w:trPr>
          <w:trHeight w:val="270"/>
        </w:trPr>
        <w:tc>
          <w:tcPr>
            <w:tcW w:w="6985" w:type="dxa"/>
            <w:gridSpan w:val="3"/>
          </w:tcPr>
          <w:p w:rsidR="004E36C4" w:rsidRPr="00411861" w:rsidRDefault="004E36C4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Действующая редакция</w:t>
            </w:r>
          </w:p>
        </w:tc>
        <w:tc>
          <w:tcPr>
            <w:tcW w:w="8432" w:type="dxa"/>
            <w:gridSpan w:val="3"/>
          </w:tcPr>
          <w:p w:rsidR="004E36C4" w:rsidRPr="00411861" w:rsidRDefault="004E36C4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Предлагаемая редакция</w:t>
            </w:r>
          </w:p>
        </w:tc>
      </w:tr>
      <w:tr w:rsidR="004E36C4" w:rsidRPr="00411861" w:rsidTr="00411861">
        <w:trPr>
          <w:trHeight w:val="285"/>
        </w:trPr>
        <w:tc>
          <w:tcPr>
            <w:tcW w:w="6985" w:type="dxa"/>
            <w:gridSpan w:val="3"/>
          </w:tcPr>
          <w:p w:rsidR="004E36C4" w:rsidRPr="00411861" w:rsidRDefault="004E36C4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 Паспорт государственной услуги</w:t>
            </w:r>
          </w:p>
        </w:tc>
        <w:tc>
          <w:tcPr>
            <w:tcW w:w="8432" w:type="dxa"/>
            <w:gridSpan w:val="3"/>
          </w:tcPr>
          <w:p w:rsidR="004E36C4" w:rsidRPr="00411861" w:rsidRDefault="004E36C4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12. Паспорт государственной услуги</w:t>
            </w:r>
          </w:p>
        </w:tc>
      </w:tr>
      <w:tr w:rsidR="00486E03" w:rsidRPr="00411861" w:rsidTr="00411861">
        <w:trPr>
          <w:trHeight w:val="270"/>
        </w:trPr>
        <w:tc>
          <w:tcPr>
            <w:tcW w:w="6985" w:type="dxa"/>
            <w:gridSpan w:val="3"/>
          </w:tcPr>
          <w:p w:rsidR="00486E03" w:rsidRPr="00411861" w:rsidRDefault="00411861" w:rsidP="004E3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потребителей услуги</w:t>
            </w:r>
          </w:p>
        </w:tc>
        <w:tc>
          <w:tcPr>
            <w:tcW w:w="8432" w:type="dxa"/>
            <w:gridSpan w:val="3"/>
          </w:tcPr>
          <w:p w:rsidR="00486E03" w:rsidRPr="00411861" w:rsidRDefault="00486E03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потребителей </w:t>
            </w:r>
            <w:r w:rsidRPr="00411861">
              <w:rPr>
                <w:rFonts w:ascii="Times New Roman" w:hAnsi="Times New Roman" w:cs="Times New Roman"/>
                <w:i/>
                <w:sz w:val="20"/>
                <w:szCs w:val="20"/>
              </w:rPr>
              <w:t>государственной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 услуги</w:t>
            </w:r>
          </w:p>
        </w:tc>
      </w:tr>
      <w:tr w:rsidR="00486E03" w:rsidRPr="00411861" w:rsidTr="00411861">
        <w:trPr>
          <w:trHeight w:val="278"/>
        </w:trPr>
        <w:tc>
          <w:tcPr>
            <w:tcW w:w="456" w:type="dxa"/>
          </w:tcPr>
          <w:p w:rsidR="004E36C4" w:rsidRPr="00411861" w:rsidRDefault="004E36C4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17" w:type="dxa"/>
          </w:tcPr>
          <w:p w:rsidR="004E36C4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о государственной услуге, предоставляемой потребителю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4412" w:type="dxa"/>
          </w:tcPr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Информацию о государственной услуге можно получить: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в уполномоченном государственном органе;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в учреждении в сфере физической культуры и спорта, находящемся в ведении уполномоченного государственного органа;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на официальном сайте уполномоченного государственного органа (www.sport.gov.kg);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при личном обращении в учреждении уполномоченного государственного органа;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через общественные приемные;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через СМИ;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из информационных стендов, брошюр.</w:t>
            </w:r>
          </w:p>
          <w:p w:rsidR="004E36C4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Информация предоставляется на государственном и официальном языках</w:t>
            </w:r>
          </w:p>
        </w:tc>
        <w:tc>
          <w:tcPr>
            <w:tcW w:w="456" w:type="dxa"/>
          </w:tcPr>
          <w:p w:rsidR="004E36C4" w:rsidRPr="00E52C79" w:rsidRDefault="00E52C79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095" w:type="dxa"/>
          </w:tcPr>
          <w:p w:rsidR="004E36C4" w:rsidRPr="00411861" w:rsidRDefault="00486E03" w:rsidP="00292B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о государственной услуге, предоставляемой потребителю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5881" w:type="dxa"/>
          </w:tcPr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Информацию о государственной услуге можно получить:</w:t>
            </w:r>
          </w:p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в уполномоченном государственном органе;</w:t>
            </w:r>
          </w:p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в учреждении в сфере физической культуры и спорта, находящемся в ведении уполномоченного государственного органа;</w:t>
            </w:r>
          </w:p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на официальном сайте уполномоченного государственного органа (www.sport.gov.kg);</w:t>
            </w:r>
          </w:p>
          <w:p w:rsidR="00486E03" w:rsidRPr="00973E30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при личном обращении в учреждении уполномоченного государственного органа;</w:t>
            </w:r>
          </w:p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через общественные приемные;</w:t>
            </w:r>
          </w:p>
          <w:p w:rsidR="002822BC" w:rsidRDefault="00486E03" w:rsidP="002822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через СМИ;</w:t>
            </w:r>
            <w:r w:rsidR="002822BC"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2822BC" w:rsidRDefault="002822BC" w:rsidP="002822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из информационных стендов, брошюр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822BC" w:rsidRPr="002D0431" w:rsidRDefault="002822BC" w:rsidP="002822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- на портале государственных и муниципальных услуг;</w:t>
            </w:r>
          </w:p>
          <w:p w:rsidR="00486E03" w:rsidRPr="002822BC" w:rsidRDefault="002822BC" w:rsidP="00486E0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- в устной форме (по телефону или при 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ичном контакте со специалистом)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</w:p>
          <w:p w:rsidR="00486E03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рамках информирования о государственной услуге до сведения получателей доводится информация:</w:t>
            </w:r>
          </w:p>
          <w:p w:rsidR="00486E03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 об условиях и процедурах получения услуги;</w:t>
            </w:r>
          </w:p>
          <w:p w:rsidR="00486E03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 о наличии стандарта государственной услуги и способах ознакомления с ними;</w:t>
            </w:r>
          </w:p>
          <w:p w:rsidR="00486E03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 о порядке заполнения бланков (образцы).</w:t>
            </w:r>
          </w:p>
          <w:p w:rsidR="004E36C4" w:rsidRPr="00411861" w:rsidRDefault="00486E03" w:rsidP="00486E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Информация предоставляется на государственном и официальном языках</w:t>
            </w:r>
          </w:p>
        </w:tc>
      </w:tr>
      <w:tr w:rsidR="00486E03" w:rsidRPr="00411861" w:rsidTr="00411861">
        <w:trPr>
          <w:trHeight w:val="144"/>
        </w:trPr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17" w:type="dxa"/>
          </w:tcPr>
          <w:p w:rsidR="004E36C4" w:rsidRPr="00411861" w:rsidRDefault="00411861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Способы распространения информации о государственной услуге (охарактеризовать или перечислить все 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возможные способы)</w:t>
            </w:r>
          </w:p>
        </w:tc>
        <w:tc>
          <w:tcPr>
            <w:tcW w:w="4412" w:type="dxa"/>
          </w:tcPr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информации об оказываемой услуге гарантируется любому обратившемуся лицу на безвозмездной основе.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о предоставляемой услуге осуществляется посредством: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телефонной связи;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информационных стендов, буклетов, брошюр;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официального сайта уполномоченного государственного органа;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общественных приемных уполномоченного государственного органа;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СМИ.</w:t>
            </w:r>
          </w:p>
          <w:p w:rsidR="004E36C4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Адреса, номера телефонов учреждений в сфере физической культуры и спорта, находящихся в ведении уполномоченного государственного органа, вместе со стандартом государственной услуги размещаются на стендах и официальном сайте государственного уполномоченного органа</w:t>
            </w:r>
          </w:p>
        </w:tc>
        <w:tc>
          <w:tcPr>
            <w:tcW w:w="456" w:type="dxa"/>
          </w:tcPr>
          <w:p w:rsidR="004E36C4" w:rsidRPr="00E52C79" w:rsidRDefault="00E52C79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2095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Способы распространения информации о государственной услуге (охарактеризовать или перечислить все 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возможные способы)</w:t>
            </w:r>
          </w:p>
        </w:tc>
        <w:tc>
          <w:tcPr>
            <w:tcW w:w="5881" w:type="dxa"/>
          </w:tcPr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информации об оказываемой услуге гарантируется любому обратившемуся лицу на безвозмездной основе.</w:t>
            </w:r>
          </w:p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о предоставляемой услуге осуществляется посредством:</w:t>
            </w:r>
          </w:p>
          <w:p w:rsidR="002822BC" w:rsidRDefault="00162789" w:rsidP="002822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822BC">
              <w:rPr>
                <w:rFonts w:ascii="Times New Roman" w:hAnsi="Times New Roman" w:cs="Times New Roman"/>
                <w:sz w:val="20"/>
                <w:szCs w:val="20"/>
              </w:rPr>
              <w:t>- телефонной связи</w:t>
            </w: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личного обращения;</w:t>
            </w:r>
            <w:r w:rsidR="002822BC"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2789" w:rsidRPr="002822BC" w:rsidRDefault="002822BC" w:rsidP="0016278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информационных стендов, буклетов, брошюр;</w:t>
            </w:r>
          </w:p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официального сайта уполномоченного государственного органа </w:t>
            </w:r>
            <w:r w:rsidRPr="00472E0D">
              <w:rPr>
                <w:rFonts w:ascii="Times New Roman" w:hAnsi="Times New Roman" w:cs="Times New Roman"/>
                <w:b/>
                <w:sz w:val="20"/>
                <w:szCs w:val="20"/>
              </w:rPr>
              <w:t>(www.sport.gov.kg);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6E03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- общ</w:t>
            </w:r>
            <w:r w:rsidR="00472E0D">
              <w:rPr>
                <w:rFonts w:ascii="Times New Roman" w:hAnsi="Times New Roman" w:cs="Times New Roman"/>
                <w:b/>
                <w:sz w:val="20"/>
                <w:szCs w:val="20"/>
              </w:rPr>
              <w:t>ественных приемных, учреждений</w:t>
            </w: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физической культуры и спорта, находящихся в ведении уполномоченного государственного органа;</w:t>
            </w:r>
          </w:p>
          <w:p w:rsidR="00486E03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- СМИ.</w:t>
            </w:r>
          </w:p>
          <w:p w:rsidR="004E36C4" w:rsidRPr="00411861" w:rsidRDefault="00486E03" w:rsidP="00486E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Адреса, номера телефонов учреждений в сфере физической культуры и спорта, находящихся в ведении уполномоченного государственного органа, вместе со стандартом государственной услуги размещаются на стендах и официальном сайте государственного уполномоченного органа</w:t>
            </w:r>
          </w:p>
        </w:tc>
      </w:tr>
      <w:tr w:rsidR="00486E03" w:rsidRPr="00411861" w:rsidTr="00411861">
        <w:trPr>
          <w:trHeight w:val="144"/>
        </w:trPr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12</w:t>
            </w:r>
          </w:p>
        </w:tc>
        <w:tc>
          <w:tcPr>
            <w:tcW w:w="2117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4412" w:type="dxa"/>
          </w:tcPr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Заявление в свободной форме;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письменное разрешение врача на занятия видом спорта;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письменное разрешение родителей для несовершеннолетних в свободной форме;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копии документов удостоверяющих личность;</w:t>
            </w:r>
          </w:p>
          <w:p w:rsidR="00411861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фотографии 3x4 (4 штуки);</w:t>
            </w:r>
          </w:p>
          <w:p w:rsidR="004E36C4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справка с места жительства</w:t>
            </w:r>
          </w:p>
        </w:tc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095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881" w:type="dxa"/>
          </w:tcPr>
          <w:p w:rsidR="00486E03" w:rsidRPr="00411861" w:rsidRDefault="00486E03" w:rsidP="00D05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Заявление в свободной форме;</w:t>
            </w:r>
          </w:p>
          <w:p w:rsidR="002822BC" w:rsidRPr="00411861" w:rsidRDefault="002822BC" w:rsidP="002822B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медицинская справка о состоянии здоровья (в установленной форме);</w:t>
            </w:r>
          </w:p>
          <w:p w:rsidR="00486E03" w:rsidRPr="00530112" w:rsidRDefault="00486E03" w:rsidP="00D05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0112">
              <w:rPr>
                <w:rFonts w:ascii="Times New Roman" w:hAnsi="Times New Roman" w:cs="Times New Roman"/>
                <w:sz w:val="20"/>
                <w:szCs w:val="20"/>
              </w:rPr>
              <w:t>письменное разрешение родителей для несовершеннолетних в свободной форме;</w:t>
            </w:r>
          </w:p>
          <w:p w:rsidR="00486E03" w:rsidRPr="00411861" w:rsidRDefault="00486E03" w:rsidP="00D05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копии документов удостоверяющих личность;</w:t>
            </w:r>
          </w:p>
          <w:p w:rsidR="004E36C4" w:rsidRPr="00530112" w:rsidRDefault="00486E03" w:rsidP="00D057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фотографии 3x4 (4 штуки);</w:t>
            </w:r>
          </w:p>
        </w:tc>
      </w:tr>
      <w:tr w:rsidR="00486E03" w:rsidRPr="00411861" w:rsidTr="00411861">
        <w:trPr>
          <w:trHeight w:val="144"/>
        </w:trPr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117" w:type="dxa"/>
          </w:tcPr>
          <w:p w:rsidR="004E36C4" w:rsidRPr="00411861" w:rsidRDefault="00411861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Предоставление услуги в электронном формате</w:t>
            </w:r>
          </w:p>
        </w:tc>
        <w:tc>
          <w:tcPr>
            <w:tcW w:w="4412" w:type="dxa"/>
          </w:tcPr>
          <w:p w:rsidR="004E36C4" w:rsidRPr="00411861" w:rsidRDefault="00411861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Предоставляется частично на этапе подачи заявления</w:t>
            </w:r>
          </w:p>
        </w:tc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095" w:type="dxa"/>
          </w:tcPr>
          <w:p w:rsidR="004E36C4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Способы предоставления государственной услуги, особенности ее предоставления в электронной форме</w:t>
            </w:r>
          </w:p>
        </w:tc>
        <w:tc>
          <w:tcPr>
            <w:tcW w:w="5881" w:type="dxa"/>
          </w:tcPr>
          <w:p w:rsidR="00486E03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Услуга предоставляется при личном обращении в учреждение, предоставляющее услугу.</w:t>
            </w:r>
          </w:p>
          <w:p w:rsidR="004E36C4" w:rsidRPr="00411861" w:rsidRDefault="00486E03" w:rsidP="00486E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Услуга предоставляется в электронном формате частично на этапе подачи заявления (потребители могут заполнить электронную форму заявления) на ведомственном сайте уполномоченного органа (www.sport.gov.kg)</w:t>
            </w:r>
          </w:p>
        </w:tc>
      </w:tr>
      <w:tr w:rsidR="00486E03" w:rsidRPr="00411861" w:rsidTr="00411861">
        <w:trPr>
          <w:trHeight w:val="144"/>
        </w:trPr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117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Периодичность пересмотра стандарта государственной услуги</w:t>
            </w:r>
          </w:p>
        </w:tc>
        <w:tc>
          <w:tcPr>
            <w:tcW w:w="4412" w:type="dxa"/>
          </w:tcPr>
          <w:p w:rsidR="004E36C4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Стандарт государственной услуги должен регулярно пересматриваться с периодичностью не менее одного раза в 3 года</w:t>
            </w:r>
          </w:p>
        </w:tc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095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Периодичность пересмотра стандарта государственной услуги</w:t>
            </w:r>
          </w:p>
        </w:tc>
        <w:tc>
          <w:tcPr>
            <w:tcW w:w="5881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государственной услуги должен регулярно пересматриваться </w:t>
            </w: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и корректироваться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 с периодичностью не менее одного раза в 3 года</w:t>
            </w:r>
          </w:p>
        </w:tc>
      </w:tr>
    </w:tbl>
    <w:p w:rsidR="00DF5403" w:rsidRPr="00577342" w:rsidRDefault="00DF5403" w:rsidP="0041186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336C6" w:rsidRPr="00577342" w:rsidRDefault="0017300E" w:rsidP="0017300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Директор </w:t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  <w:t>К.М. Аманкулов</w:t>
      </w:r>
    </w:p>
    <w:sectPr w:rsidR="00B336C6" w:rsidRPr="00577342" w:rsidSect="004E36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18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102E"/>
    <w:rsid w:val="000217AC"/>
    <w:rsid w:val="000222A1"/>
    <w:rsid w:val="00023E97"/>
    <w:rsid w:val="000274D6"/>
    <w:rsid w:val="000330A3"/>
    <w:rsid w:val="0003340C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4C47"/>
    <w:rsid w:val="00065D7A"/>
    <w:rsid w:val="00066B9C"/>
    <w:rsid w:val="00066FD8"/>
    <w:rsid w:val="00071B92"/>
    <w:rsid w:val="00075E7C"/>
    <w:rsid w:val="00080DA3"/>
    <w:rsid w:val="0008239B"/>
    <w:rsid w:val="000823AE"/>
    <w:rsid w:val="0008334F"/>
    <w:rsid w:val="00086DFE"/>
    <w:rsid w:val="00087D98"/>
    <w:rsid w:val="0009140B"/>
    <w:rsid w:val="0009244C"/>
    <w:rsid w:val="0009273F"/>
    <w:rsid w:val="00095102"/>
    <w:rsid w:val="0009763D"/>
    <w:rsid w:val="000A04C5"/>
    <w:rsid w:val="000A0B6D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1ED9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6EC3"/>
    <w:rsid w:val="000E797E"/>
    <w:rsid w:val="000F1981"/>
    <w:rsid w:val="000F4245"/>
    <w:rsid w:val="000F56A7"/>
    <w:rsid w:val="000F64BB"/>
    <w:rsid w:val="000F6580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789"/>
    <w:rsid w:val="00162AE1"/>
    <w:rsid w:val="00163EAA"/>
    <w:rsid w:val="001711CD"/>
    <w:rsid w:val="00171BB0"/>
    <w:rsid w:val="0017256C"/>
    <w:rsid w:val="0017300E"/>
    <w:rsid w:val="00173A01"/>
    <w:rsid w:val="00173B0B"/>
    <w:rsid w:val="00173FE5"/>
    <w:rsid w:val="00175CCE"/>
    <w:rsid w:val="001760A2"/>
    <w:rsid w:val="0017762D"/>
    <w:rsid w:val="00180A47"/>
    <w:rsid w:val="00182A26"/>
    <w:rsid w:val="00183741"/>
    <w:rsid w:val="001837F3"/>
    <w:rsid w:val="001875F7"/>
    <w:rsid w:val="00187702"/>
    <w:rsid w:val="0019004B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7782"/>
    <w:rsid w:val="00237FC2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0E80"/>
    <w:rsid w:val="002822BC"/>
    <w:rsid w:val="00284444"/>
    <w:rsid w:val="00284B46"/>
    <w:rsid w:val="00290792"/>
    <w:rsid w:val="002928DA"/>
    <w:rsid w:val="00292B1F"/>
    <w:rsid w:val="002968D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F9D"/>
    <w:rsid w:val="002C3F28"/>
    <w:rsid w:val="002C460D"/>
    <w:rsid w:val="002C53B3"/>
    <w:rsid w:val="002C6B5E"/>
    <w:rsid w:val="002C734D"/>
    <w:rsid w:val="002D0431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30E8"/>
    <w:rsid w:val="00333592"/>
    <w:rsid w:val="003369B2"/>
    <w:rsid w:val="003374DD"/>
    <w:rsid w:val="00337D81"/>
    <w:rsid w:val="003410AC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52E0"/>
    <w:rsid w:val="003C024B"/>
    <w:rsid w:val="003C03E8"/>
    <w:rsid w:val="003C1EAB"/>
    <w:rsid w:val="003C56CB"/>
    <w:rsid w:val="003C59F1"/>
    <w:rsid w:val="003C6088"/>
    <w:rsid w:val="003C768C"/>
    <w:rsid w:val="003D4D35"/>
    <w:rsid w:val="003D7892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470E"/>
    <w:rsid w:val="004047FB"/>
    <w:rsid w:val="0040517A"/>
    <w:rsid w:val="00407890"/>
    <w:rsid w:val="00411861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4BB9"/>
    <w:rsid w:val="004552C7"/>
    <w:rsid w:val="00455D08"/>
    <w:rsid w:val="0045664A"/>
    <w:rsid w:val="0046213B"/>
    <w:rsid w:val="004670E8"/>
    <w:rsid w:val="00471427"/>
    <w:rsid w:val="00472E0D"/>
    <w:rsid w:val="004745A1"/>
    <w:rsid w:val="00477E6A"/>
    <w:rsid w:val="00483C31"/>
    <w:rsid w:val="00483D39"/>
    <w:rsid w:val="00485906"/>
    <w:rsid w:val="00486E03"/>
    <w:rsid w:val="004902ED"/>
    <w:rsid w:val="00490932"/>
    <w:rsid w:val="00490975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640F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E36C4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0112"/>
    <w:rsid w:val="0053216A"/>
    <w:rsid w:val="00534042"/>
    <w:rsid w:val="005343B9"/>
    <w:rsid w:val="005405C0"/>
    <w:rsid w:val="00541143"/>
    <w:rsid w:val="00542A5E"/>
    <w:rsid w:val="00543566"/>
    <w:rsid w:val="0054395F"/>
    <w:rsid w:val="005453AF"/>
    <w:rsid w:val="00550CC3"/>
    <w:rsid w:val="005514F6"/>
    <w:rsid w:val="005541F6"/>
    <w:rsid w:val="00555F9C"/>
    <w:rsid w:val="00556382"/>
    <w:rsid w:val="00556BEA"/>
    <w:rsid w:val="00562B20"/>
    <w:rsid w:val="00567462"/>
    <w:rsid w:val="005709D9"/>
    <w:rsid w:val="0057138C"/>
    <w:rsid w:val="005760B8"/>
    <w:rsid w:val="005767E7"/>
    <w:rsid w:val="00577342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70052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402D"/>
    <w:rsid w:val="00715DB6"/>
    <w:rsid w:val="007212D9"/>
    <w:rsid w:val="00722F57"/>
    <w:rsid w:val="0072720B"/>
    <w:rsid w:val="007309D9"/>
    <w:rsid w:val="0073254C"/>
    <w:rsid w:val="0073294B"/>
    <w:rsid w:val="00732C98"/>
    <w:rsid w:val="007335A0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66E7"/>
    <w:rsid w:val="0085692D"/>
    <w:rsid w:val="0086458F"/>
    <w:rsid w:val="00867934"/>
    <w:rsid w:val="00871D6D"/>
    <w:rsid w:val="0087659F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2BF7"/>
    <w:rsid w:val="008D50E2"/>
    <w:rsid w:val="008D6AC8"/>
    <w:rsid w:val="008E0000"/>
    <w:rsid w:val="008E1BF3"/>
    <w:rsid w:val="008E32BF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74D5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296F"/>
    <w:rsid w:val="00973E30"/>
    <w:rsid w:val="00976D3B"/>
    <w:rsid w:val="00977649"/>
    <w:rsid w:val="0098366D"/>
    <w:rsid w:val="00983B7C"/>
    <w:rsid w:val="00984F12"/>
    <w:rsid w:val="009900CA"/>
    <w:rsid w:val="00990DE5"/>
    <w:rsid w:val="009915FD"/>
    <w:rsid w:val="00991E15"/>
    <w:rsid w:val="009936A2"/>
    <w:rsid w:val="009938B2"/>
    <w:rsid w:val="00995219"/>
    <w:rsid w:val="009A14B6"/>
    <w:rsid w:val="009A2906"/>
    <w:rsid w:val="009A2BF8"/>
    <w:rsid w:val="009A33BA"/>
    <w:rsid w:val="009A4939"/>
    <w:rsid w:val="009A4CDE"/>
    <w:rsid w:val="009A6910"/>
    <w:rsid w:val="009A7700"/>
    <w:rsid w:val="009B0111"/>
    <w:rsid w:val="009B325C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E99"/>
    <w:rsid w:val="009D473C"/>
    <w:rsid w:val="009D491C"/>
    <w:rsid w:val="009D4D7D"/>
    <w:rsid w:val="009E149F"/>
    <w:rsid w:val="009E1F80"/>
    <w:rsid w:val="009E4833"/>
    <w:rsid w:val="009E6050"/>
    <w:rsid w:val="009E755F"/>
    <w:rsid w:val="009F000E"/>
    <w:rsid w:val="009F0E40"/>
    <w:rsid w:val="009F33EA"/>
    <w:rsid w:val="009F406C"/>
    <w:rsid w:val="009F6885"/>
    <w:rsid w:val="00A01C2D"/>
    <w:rsid w:val="00A02ED7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4046"/>
    <w:rsid w:val="00A24EA0"/>
    <w:rsid w:val="00A2775D"/>
    <w:rsid w:val="00A27BA0"/>
    <w:rsid w:val="00A27CD0"/>
    <w:rsid w:val="00A3055C"/>
    <w:rsid w:val="00A307A8"/>
    <w:rsid w:val="00A310F2"/>
    <w:rsid w:val="00A31265"/>
    <w:rsid w:val="00A31AA8"/>
    <w:rsid w:val="00A32A1B"/>
    <w:rsid w:val="00A32E41"/>
    <w:rsid w:val="00A32ECB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E1A"/>
    <w:rsid w:val="00A82E51"/>
    <w:rsid w:val="00A83295"/>
    <w:rsid w:val="00A86EC3"/>
    <w:rsid w:val="00A91B6C"/>
    <w:rsid w:val="00A92E7A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0C3F"/>
    <w:rsid w:val="00AB1B76"/>
    <w:rsid w:val="00AB28E6"/>
    <w:rsid w:val="00AB2A4D"/>
    <w:rsid w:val="00AB5585"/>
    <w:rsid w:val="00AB67E4"/>
    <w:rsid w:val="00AB6D92"/>
    <w:rsid w:val="00AC22AA"/>
    <w:rsid w:val="00AC46DD"/>
    <w:rsid w:val="00AD237E"/>
    <w:rsid w:val="00AD2E22"/>
    <w:rsid w:val="00AD3E7B"/>
    <w:rsid w:val="00AD4BF2"/>
    <w:rsid w:val="00AD530A"/>
    <w:rsid w:val="00AE1443"/>
    <w:rsid w:val="00AE34CF"/>
    <w:rsid w:val="00AE38C5"/>
    <w:rsid w:val="00AE3B7B"/>
    <w:rsid w:val="00AE4D55"/>
    <w:rsid w:val="00AE5B7A"/>
    <w:rsid w:val="00AE7B7C"/>
    <w:rsid w:val="00AF2F2D"/>
    <w:rsid w:val="00AF3D13"/>
    <w:rsid w:val="00AF525C"/>
    <w:rsid w:val="00AF628A"/>
    <w:rsid w:val="00B0303A"/>
    <w:rsid w:val="00B03228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36C6"/>
    <w:rsid w:val="00B350FA"/>
    <w:rsid w:val="00B411D1"/>
    <w:rsid w:val="00B43228"/>
    <w:rsid w:val="00B47946"/>
    <w:rsid w:val="00B526E6"/>
    <w:rsid w:val="00B57175"/>
    <w:rsid w:val="00B5730C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65C0"/>
    <w:rsid w:val="00BB6F0B"/>
    <w:rsid w:val="00BC0149"/>
    <w:rsid w:val="00BC0275"/>
    <w:rsid w:val="00BC23C6"/>
    <w:rsid w:val="00BC3589"/>
    <w:rsid w:val="00BC58AA"/>
    <w:rsid w:val="00BC6137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E73E0"/>
    <w:rsid w:val="00BF3539"/>
    <w:rsid w:val="00BF4269"/>
    <w:rsid w:val="00BF4990"/>
    <w:rsid w:val="00C0069D"/>
    <w:rsid w:val="00C0251F"/>
    <w:rsid w:val="00C03230"/>
    <w:rsid w:val="00C03C88"/>
    <w:rsid w:val="00C07067"/>
    <w:rsid w:val="00C07961"/>
    <w:rsid w:val="00C10370"/>
    <w:rsid w:val="00C11B9A"/>
    <w:rsid w:val="00C12D3E"/>
    <w:rsid w:val="00C169F7"/>
    <w:rsid w:val="00C210F3"/>
    <w:rsid w:val="00C23EC1"/>
    <w:rsid w:val="00C24287"/>
    <w:rsid w:val="00C24D1F"/>
    <w:rsid w:val="00C27539"/>
    <w:rsid w:val="00C27E74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6F07"/>
    <w:rsid w:val="00C575DC"/>
    <w:rsid w:val="00C57E4E"/>
    <w:rsid w:val="00C61C20"/>
    <w:rsid w:val="00C63A6F"/>
    <w:rsid w:val="00C644DD"/>
    <w:rsid w:val="00C66B11"/>
    <w:rsid w:val="00C70C4F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06B"/>
    <w:rsid w:val="00D021DF"/>
    <w:rsid w:val="00D05687"/>
    <w:rsid w:val="00D057A4"/>
    <w:rsid w:val="00D06555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62DD"/>
    <w:rsid w:val="00D667E6"/>
    <w:rsid w:val="00D678F7"/>
    <w:rsid w:val="00D706D0"/>
    <w:rsid w:val="00D739E4"/>
    <w:rsid w:val="00D7451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3A59"/>
    <w:rsid w:val="00E040AC"/>
    <w:rsid w:val="00E07FE7"/>
    <w:rsid w:val="00E11E80"/>
    <w:rsid w:val="00E131E9"/>
    <w:rsid w:val="00E14833"/>
    <w:rsid w:val="00E178E3"/>
    <w:rsid w:val="00E2014F"/>
    <w:rsid w:val="00E21D52"/>
    <w:rsid w:val="00E24056"/>
    <w:rsid w:val="00E24D7D"/>
    <w:rsid w:val="00E25974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6C7B"/>
    <w:rsid w:val="00E50AEF"/>
    <w:rsid w:val="00E52C79"/>
    <w:rsid w:val="00E53127"/>
    <w:rsid w:val="00E55B43"/>
    <w:rsid w:val="00E567BB"/>
    <w:rsid w:val="00E56E3D"/>
    <w:rsid w:val="00E572C3"/>
    <w:rsid w:val="00E57779"/>
    <w:rsid w:val="00E57F75"/>
    <w:rsid w:val="00E74294"/>
    <w:rsid w:val="00E81304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490D"/>
    <w:rsid w:val="00EB53BD"/>
    <w:rsid w:val="00EB5D6F"/>
    <w:rsid w:val="00EC1614"/>
    <w:rsid w:val="00EC1A13"/>
    <w:rsid w:val="00EC374D"/>
    <w:rsid w:val="00EC4CC8"/>
    <w:rsid w:val="00EC6B3C"/>
    <w:rsid w:val="00ED1871"/>
    <w:rsid w:val="00ED3521"/>
    <w:rsid w:val="00ED4B79"/>
    <w:rsid w:val="00ED79DC"/>
    <w:rsid w:val="00EE0EF0"/>
    <w:rsid w:val="00EE3115"/>
    <w:rsid w:val="00EE3E18"/>
    <w:rsid w:val="00EE4047"/>
    <w:rsid w:val="00EF3BD6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5D62"/>
    <w:rsid w:val="00FA302C"/>
    <w:rsid w:val="00FA3AFF"/>
    <w:rsid w:val="00FA3BA2"/>
    <w:rsid w:val="00FA7C4C"/>
    <w:rsid w:val="00FB0448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03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906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03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906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Aiperi</cp:lastModifiedBy>
  <cp:revision>29</cp:revision>
  <cp:lastPrinted>2019-12-04T09:21:00Z</cp:lastPrinted>
  <dcterms:created xsi:type="dcterms:W3CDTF">2019-09-30T09:20:00Z</dcterms:created>
  <dcterms:modified xsi:type="dcterms:W3CDTF">2019-12-04T09:53:00Z</dcterms:modified>
</cp:coreProperties>
</file>